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6" w:rsidRDefault="009E65D1">
      <w:r>
        <w:t>Biographie Michèle Rivasi</w:t>
      </w:r>
    </w:p>
    <w:p w:rsidR="009E65D1" w:rsidRDefault="009E65D1">
      <w:r>
        <w:rPr>
          <w:noProof/>
          <w:lang w:eastAsia="fr-FR"/>
        </w:rPr>
        <w:drawing>
          <wp:inline distT="0" distB="0" distL="0" distR="0" wp14:anchorId="7A157473" wp14:editId="2CD10FEF">
            <wp:extent cx="2108200" cy="20701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5D1" w:rsidRDefault="009E65D1" w:rsidP="009E65D1">
      <w:pPr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Calibri" w:hAnsi="Calibri" w:cs="Calibri"/>
          <w:color w:val="454545"/>
          <w:sz w:val="27"/>
          <w:szCs w:val="27"/>
        </w:rPr>
        <w:t>Michèle Rivasi est députée européenne depuis 2009, membre d’Europe Écologie Les Verts (EÉLV) siégeant dans les </w:t>
      </w:r>
      <w:r>
        <w:rPr>
          <w:rFonts w:ascii="Calibri" w:hAnsi="Calibri" w:cs="Calibri"/>
          <w:color w:val="000000"/>
          <w:sz w:val="27"/>
          <w:szCs w:val="27"/>
        </w:rPr>
        <w:t>commissions parlementaires ENVI, DEVE et CONT.</w:t>
      </w:r>
    </w:p>
    <w:p w:rsidR="009E65D1" w:rsidRDefault="009E65D1" w:rsidP="009E65D1">
      <w:pPr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9E65D1" w:rsidRDefault="009E65D1" w:rsidP="009E65D1">
      <w:pPr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Calibri" w:hAnsi="Calibri" w:cs="Calibri"/>
          <w:color w:val="454545"/>
          <w:sz w:val="27"/>
          <w:szCs w:val="27"/>
        </w:rPr>
        <w:t xml:space="preserve">Elle est spécialiste des questions de santé environnementale et </w:t>
      </w:r>
      <w:r>
        <w:rPr>
          <w:rFonts w:ascii="Calibri" w:hAnsi="Calibri" w:cs="Calibri"/>
          <w:color w:val="454545"/>
          <w:sz w:val="27"/>
          <w:szCs w:val="27"/>
        </w:rPr>
        <w:t>é</w:t>
      </w:r>
      <w:r>
        <w:rPr>
          <w:rFonts w:ascii="Calibri" w:hAnsi="Calibri" w:cs="Calibri"/>
          <w:color w:val="454545"/>
          <w:sz w:val="27"/>
          <w:szCs w:val="27"/>
        </w:rPr>
        <w:t>nergies au Parlement européen où elle mène un combat sans relâche pour la transparence et l’accès aux données et à l’information</w:t>
      </w:r>
      <w:r>
        <w:rPr>
          <w:rFonts w:ascii="Calibri" w:hAnsi="Calibri" w:cs="Calibri"/>
          <w:color w:val="454545"/>
          <w:sz w:val="27"/>
          <w:szCs w:val="27"/>
        </w:rPr>
        <w:t>.</w:t>
      </w:r>
      <w:bookmarkStart w:id="0" w:name="_GoBack"/>
      <w:bookmarkEnd w:id="0"/>
    </w:p>
    <w:p w:rsidR="009E65D1" w:rsidRDefault="009E65D1" w:rsidP="009E65D1">
      <w:pPr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9E65D1" w:rsidRDefault="009E65D1" w:rsidP="009E65D1">
      <w:pPr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Calibri" w:hAnsi="Calibri" w:cs="Calibri"/>
          <w:color w:val="454545"/>
          <w:sz w:val="27"/>
          <w:szCs w:val="27"/>
        </w:rPr>
        <w:t xml:space="preserve">Co-fondatrice de la Commission de recherche et d’information indépendantes sur la radioactivité (CRIIRAD), un laboratoire indépendant sur la radioactivité créée après la catastrophe nucléaire de Tchernobyl, elle a été </w:t>
      </w:r>
      <w:proofErr w:type="spellStart"/>
      <w:proofErr w:type="gramStart"/>
      <w:r>
        <w:rPr>
          <w:rFonts w:ascii="Calibri" w:hAnsi="Calibri" w:cs="Calibri"/>
          <w:color w:val="454545"/>
          <w:sz w:val="27"/>
          <w:szCs w:val="27"/>
        </w:rPr>
        <w:t>co</w:t>
      </w:r>
      <w:proofErr w:type="spellEnd"/>
      <w:r>
        <w:rPr>
          <w:rFonts w:ascii="Calibri" w:hAnsi="Calibri" w:cs="Calibri"/>
          <w:color w:val="454545"/>
          <w:sz w:val="27"/>
          <w:szCs w:val="27"/>
        </w:rPr>
        <w:t>-rapporteur</w:t>
      </w:r>
      <w:proofErr w:type="gramEnd"/>
      <w:r>
        <w:rPr>
          <w:rFonts w:ascii="Calibri" w:hAnsi="Calibri" w:cs="Calibri"/>
          <w:color w:val="454545"/>
          <w:sz w:val="27"/>
          <w:szCs w:val="27"/>
        </w:rPr>
        <w:t> </w:t>
      </w:r>
      <w:r>
        <w:rPr>
          <w:rFonts w:ascii="Calibri" w:hAnsi="Calibri" w:cs="Calibri"/>
          <w:color w:val="4D464F"/>
          <w:sz w:val="27"/>
          <w:szCs w:val="27"/>
        </w:rPr>
        <w:t>sur la gouvernance de l’Union de l’énergie pour le Parlement européen.</w:t>
      </w:r>
    </w:p>
    <w:p w:rsidR="009E65D1" w:rsidRDefault="009E65D1"/>
    <w:sectPr w:rsidR="009E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D1"/>
    <w:rsid w:val="0002630F"/>
    <w:rsid w:val="007704CA"/>
    <w:rsid w:val="008E7C98"/>
    <w:rsid w:val="00926AB6"/>
    <w:rsid w:val="009E65D1"/>
    <w:rsid w:val="00CC5649"/>
    <w:rsid w:val="00F6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</dc:creator>
  <cp:lastModifiedBy>Armel</cp:lastModifiedBy>
  <cp:revision>1</cp:revision>
  <dcterms:created xsi:type="dcterms:W3CDTF">2021-02-09T20:23:00Z</dcterms:created>
  <dcterms:modified xsi:type="dcterms:W3CDTF">2021-02-09T20:25:00Z</dcterms:modified>
</cp:coreProperties>
</file>